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C51" w:rsidRPr="009D6C51" w:rsidRDefault="009D6C51" w:rsidP="009D6C51">
      <w:pPr>
        <w:jc w:val="center"/>
        <w:rPr>
          <w:rFonts w:ascii="仿宋_GB2312" w:eastAsia="仿宋_GB2312" w:hAnsi="仿宋" w:cs="仿宋"/>
          <w:sz w:val="30"/>
          <w:szCs w:val="30"/>
        </w:rPr>
      </w:pPr>
      <w:r w:rsidRPr="009D6C51">
        <w:rPr>
          <w:rFonts w:ascii="仿宋_GB2312" w:eastAsia="仿宋_GB2312" w:hAnsi="仿宋" w:cs="仿宋"/>
          <w:sz w:val="30"/>
          <w:szCs w:val="30"/>
        </w:rPr>
        <w:t>2024第</w:t>
      </w:r>
      <w:r w:rsidRPr="009D6C51">
        <w:rPr>
          <w:rFonts w:ascii="仿宋_GB2312" w:eastAsia="仿宋_GB2312" w:hAnsi="仿宋" w:cs="仿宋" w:hint="eastAsia"/>
          <w:sz w:val="30"/>
          <w:szCs w:val="30"/>
        </w:rPr>
        <w:t>四</w:t>
      </w:r>
      <w:r w:rsidRPr="009D6C51">
        <w:rPr>
          <w:rFonts w:ascii="仿宋_GB2312" w:eastAsia="仿宋_GB2312" w:hAnsi="仿宋" w:cs="仿宋"/>
          <w:sz w:val="30"/>
          <w:szCs w:val="30"/>
        </w:rPr>
        <w:t>届升华云峰莫干山杯</w:t>
      </w:r>
      <w:r w:rsidRPr="009D6C51">
        <w:rPr>
          <w:rFonts w:ascii="仿宋_GB2312" w:eastAsia="仿宋_GB2312" w:hAnsi="仿宋" w:cs="仿宋" w:hint="eastAsia"/>
          <w:sz w:val="30"/>
          <w:szCs w:val="30"/>
        </w:rPr>
        <w:t>国际</w:t>
      </w:r>
      <w:r w:rsidRPr="009D6C51">
        <w:rPr>
          <w:rFonts w:ascii="仿宋_GB2312" w:eastAsia="仿宋_GB2312" w:hAnsi="仿宋" w:cs="仿宋"/>
          <w:sz w:val="30"/>
          <w:szCs w:val="30"/>
        </w:rPr>
        <w:t>生态家居创新设计大赛</w:t>
      </w:r>
    </w:p>
    <w:p w:rsidR="00787F3B" w:rsidRDefault="00000000" w:rsidP="009D6C51">
      <w:pPr>
        <w:jc w:val="center"/>
        <w:rPr>
          <w:rFonts w:ascii="仿宋_GB2312" w:eastAsia="仿宋_GB2312" w:hAnsi="仿宋" w:cs="仿宋"/>
          <w:b/>
          <w:bCs/>
          <w:sz w:val="36"/>
          <w:szCs w:val="36"/>
        </w:rPr>
      </w:pPr>
      <w:r w:rsidRPr="009D6C51">
        <w:rPr>
          <w:rFonts w:ascii="仿宋_GB2312" w:eastAsia="仿宋_GB2312" w:hAnsi="仿宋" w:cs="仿宋" w:hint="eastAsia"/>
          <w:b/>
          <w:bCs/>
          <w:sz w:val="36"/>
          <w:szCs w:val="36"/>
        </w:rPr>
        <w:t>参赛者承诺书</w:t>
      </w:r>
    </w:p>
    <w:p w:rsidR="009D6C51" w:rsidRPr="009D6C51" w:rsidRDefault="009D6C51">
      <w:pPr>
        <w:jc w:val="center"/>
        <w:rPr>
          <w:rFonts w:ascii="仿宋_GB2312" w:eastAsia="仿宋_GB2312" w:hAnsi="仿宋" w:cs="仿宋"/>
          <w:b/>
          <w:bCs/>
          <w:sz w:val="36"/>
          <w:szCs w:val="36"/>
        </w:rPr>
      </w:pPr>
    </w:p>
    <w:p w:rsidR="00787F3B" w:rsidRDefault="00000000" w:rsidP="009D6C51">
      <w:pPr>
        <w:widowControl/>
        <w:ind w:left="1" w:rightChars="-27" w:right="-57"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本单位/人已经认真阅读了</w:t>
      </w:r>
      <w:r w:rsidR="009D6C51" w:rsidRPr="009D6C51">
        <w:rPr>
          <w:rFonts w:ascii="仿宋_GB2312" w:eastAsia="仿宋_GB2312" w:hAnsi="仿宋" w:cs="仿宋"/>
          <w:sz w:val="32"/>
          <w:szCs w:val="32"/>
        </w:rPr>
        <w:t>2024第</w:t>
      </w:r>
      <w:r w:rsidR="009D6C51" w:rsidRPr="009D6C51">
        <w:rPr>
          <w:rFonts w:ascii="仿宋_GB2312" w:eastAsia="仿宋_GB2312" w:hAnsi="仿宋" w:cs="仿宋" w:hint="eastAsia"/>
          <w:sz w:val="32"/>
          <w:szCs w:val="32"/>
        </w:rPr>
        <w:t>四</w:t>
      </w:r>
      <w:r w:rsidR="009D6C51" w:rsidRPr="009D6C51">
        <w:rPr>
          <w:rFonts w:ascii="仿宋_GB2312" w:eastAsia="仿宋_GB2312" w:hAnsi="仿宋" w:cs="仿宋"/>
          <w:sz w:val="32"/>
          <w:szCs w:val="32"/>
        </w:rPr>
        <w:t>届升华云峰莫干山杯</w:t>
      </w:r>
      <w:r w:rsidR="009D6C51" w:rsidRPr="009D6C51">
        <w:rPr>
          <w:rFonts w:ascii="仿宋_GB2312" w:eastAsia="仿宋_GB2312" w:hAnsi="仿宋" w:cs="仿宋" w:hint="eastAsia"/>
          <w:sz w:val="32"/>
          <w:szCs w:val="32"/>
        </w:rPr>
        <w:t>国际</w:t>
      </w:r>
      <w:r w:rsidR="009D6C51" w:rsidRPr="009D6C51">
        <w:rPr>
          <w:rFonts w:ascii="仿宋_GB2312" w:eastAsia="仿宋_GB2312" w:hAnsi="仿宋" w:cs="仿宋"/>
          <w:sz w:val="32"/>
          <w:szCs w:val="32"/>
        </w:rPr>
        <w:t>生态家居创新设计大赛公告</w:t>
      </w:r>
      <w:r>
        <w:rPr>
          <w:rFonts w:ascii="仿宋_GB2312" w:eastAsia="仿宋_GB2312" w:hAnsi="仿宋" w:cs="仿宋" w:hint="eastAsia"/>
          <w:sz w:val="32"/>
          <w:szCs w:val="32"/>
        </w:rPr>
        <w:t>（以下简称“</w:t>
      </w:r>
      <w:r w:rsidR="009D6C51">
        <w:rPr>
          <w:rFonts w:ascii="仿宋_GB2312" w:eastAsia="仿宋_GB2312" w:hAnsi="仿宋" w:cs="仿宋" w:hint="eastAsia"/>
          <w:sz w:val="32"/>
          <w:szCs w:val="32"/>
        </w:rPr>
        <w:t>莫干山</w:t>
      </w:r>
      <w:r>
        <w:rPr>
          <w:rFonts w:ascii="仿宋_GB2312" w:eastAsia="仿宋_GB2312" w:hAnsi="仿宋" w:cs="仿宋" w:hint="eastAsia"/>
          <w:sz w:val="32"/>
          <w:szCs w:val="32"/>
        </w:rPr>
        <w:t>杯”大赛）的相关内容，承诺遵守各项规定，自愿参加评选活动。在充分知晓并自愿接受以下各项条款的前提下，向大赛主办方作出如下承诺：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一、本次</w:t>
      </w:r>
      <w:r w:rsidR="009D6C51">
        <w:rPr>
          <w:rFonts w:ascii="仿宋_GB2312" w:eastAsia="仿宋_GB2312" w:hAnsi="仿宋" w:cs="仿宋" w:hint="eastAsia"/>
          <w:sz w:val="32"/>
          <w:szCs w:val="32"/>
        </w:rPr>
        <w:t>“莫干山杯”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大赛系参赛者自愿参加，且为参赛作品的唯一参赛主体。所有参赛作品知识产权归参赛者所有，参赛作品知识产权的权利人授权大赛组委会，无需支付费用，组委会享有对参赛作品进行包括但不限于宣传、展览、出版等传播权利。 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二、承诺人同意，如作品入围后，</w:t>
      </w:r>
      <w:r w:rsidR="009D6C51">
        <w:rPr>
          <w:rFonts w:ascii="仿宋_GB2312" w:eastAsia="仿宋_GB2312" w:hAnsi="仿宋" w:cs="仿宋" w:hint="eastAsia"/>
          <w:sz w:val="32"/>
          <w:szCs w:val="32"/>
        </w:rPr>
        <w:t>需</w:t>
      </w:r>
      <w:r>
        <w:rPr>
          <w:rFonts w:ascii="仿宋_GB2312" w:eastAsia="仿宋_GB2312" w:hAnsi="仿宋" w:cs="仿宋" w:hint="eastAsia"/>
          <w:sz w:val="32"/>
          <w:szCs w:val="32"/>
        </w:rPr>
        <w:t>向大赛组委会办公室提供作品</w:t>
      </w:r>
      <w:r w:rsidR="009D6C51">
        <w:rPr>
          <w:rFonts w:ascii="仿宋_GB2312" w:eastAsia="仿宋_GB2312" w:hAnsi="仿宋" w:cs="仿宋" w:hint="eastAsia"/>
          <w:sz w:val="32"/>
          <w:szCs w:val="32"/>
        </w:rPr>
        <w:t>设计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源文件，由执行单位统一制作，其模型归大赛组委会所有。 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三、承诺人同意参赛资料提交主办方后不再退回。作品</w:t>
      </w:r>
      <w:r w:rsidR="009D6C51">
        <w:rPr>
          <w:rFonts w:ascii="仿宋_GB2312" w:eastAsia="仿宋_GB2312" w:hAnsi="仿宋" w:cs="仿宋" w:hint="eastAsia"/>
          <w:sz w:val="32"/>
          <w:szCs w:val="32"/>
        </w:rPr>
        <w:t>如初赛入围或者后期通知进入打样环节</w:t>
      </w:r>
      <w:r>
        <w:rPr>
          <w:rFonts w:ascii="仿宋_GB2312" w:eastAsia="仿宋_GB2312" w:hAnsi="仿宋" w:cs="仿宋" w:hint="eastAsia"/>
          <w:sz w:val="32"/>
          <w:szCs w:val="32"/>
        </w:rPr>
        <w:t>，参赛者</w:t>
      </w:r>
      <w:r w:rsidR="009D6C51">
        <w:rPr>
          <w:rFonts w:ascii="仿宋_GB2312" w:eastAsia="仿宋_GB2312" w:hAnsi="仿宋" w:cs="仿宋" w:hint="eastAsia"/>
          <w:sz w:val="32"/>
          <w:szCs w:val="32"/>
        </w:rPr>
        <w:t>有义务配合大赛组委会共同进一步优化参赛作品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四、承诺人同意，在初评环节，由初评专家组依据优化参赛作品分类对参赛组别进行调整。 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五、参赛者严格遵守本次</w:t>
      </w:r>
      <w:r w:rsidR="009D6C51">
        <w:rPr>
          <w:rFonts w:ascii="仿宋_GB2312" w:eastAsia="仿宋_GB2312" w:hAnsi="仿宋" w:cs="仿宋" w:hint="eastAsia"/>
          <w:sz w:val="32"/>
          <w:szCs w:val="32"/>
        </w:rPr>
        <w:t>“莫干山杯”</w:t>
      </w:r>
      <w:r>
        <w:rPr>
          <w:rFonts w:ascii="仿宋_GB2312" w:eastAsia="仿宋_GB2312" w:hAnsi="仿宋" w:cs="仿宋" w:hint="eastAsia"/>
          <w:sz w:val="32"/>
          <w:szCs w:val="32"/>
        </w:rPr>
        <w:t>大赛规则，如因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 xml:space="preserve">参赛作品的权利瑕疵或其内容虚假、非法、不正当，或任何其他不合理原因而产生法律纠纷的，参赛者自行承担法律 后果，并赔偿大赛组委会因此产生的一切损失。 </w:t>
      </w:r>
    </w:p>
    <w:p w:rsidR="00787F3B" w:rsidRDefault="00000000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六、本承诺书不得私自修改，参赛者自愿接受本协议条款的约束，本协议之条款以及其修改权、更新权及最终解释权均属大赛组委会。 </w:t>
      </w:r>
    </w:p>
    <w:p w:rsidR="00787F3B" w:rsidRDefault="00787F3B">
      <w:pPr>
        <w:rPr>
          <w:rFonts w:ascii="仿宋_GB2312" w:eastAsia="仿宋_GB2312" w:hAnsi="仿宋" w:cs="仿宋"/>
          <w:sz w:val="32"/>
          <w:szCs w:val="32"/>
        </w:rPr>
      </w:pPr>
    </w:p>
    <w:p w:rsidR="00787F3B" w:rsidRDefault="00000000" w:rsidP="009D6C51">
      <w:pPr>
        <w:ind w:firstLineChars="664" w:firstLine="2125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参赛者/团队签名（手写）：</w:t>
      </w:r>
    </w:p>
    <w:p w:rsidR="009D6C51" w:rsidRDefault="009D6C51">
      <w:pPr>
        <w:ind w:firstLineChars="1000" w:firstLine="3200"/>
        <w:rPr>
          <w:rFonts w:ascii="仿宋_GB2312" w:eastAsia="仿宋_GB2312" w:hAnsi="仿宋" w:cs="仿宋"/>
          <w:sz w:val="32"/>
          <w:szCs w:val="32"/>
        </w:rPr>
      </w:pPr>
    </w:p>
    <w:p w:rsidR="009D6C51" w:rsidRDefault="009D6C51">
      <w:pPr>
        <w:ind w:firstLineChars="1000" w:firstLine="3200"/>
        <w:rPr>
          <w:rFonts w:ascii="仿宋_GB2312" w:eastAsia="仿宋_GB2312" w:hAnsi="仿宋" w:cs="仿宋"/>
          <w:sz w:val="32"/>
          <w:szCs w:val="32"/>
        </w:rPr>
      </w:pPr>
    </w:p>
    <w:p w:rsidR="00787F3B" w:rsidRDefault="00000000" w:rsidP="009D6C51">
      <w:pPr>
        <w:ind w:firstLineChars="1816" w:firstLine="5811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年</w:t>
      </w:r>
      <w:r w:rsidR="009D6C51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9D6C51">
        <w:rPr>
          <w:rFonts w:ascii="仿宋_GB2312" w:eastAsia="仿宋_GB2312" w:hAnsi="仿宋" w:cs="仿宋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月 </w:t>
      </w:r>
      <w:r w:rsidR="009D6C51">
        <w:rPr>
          <w:rFonts w:ascii="仿宋_GB2312" w:eastAsia="仿宋_GB2312" w:hAnsi="仿宋" w:cs="仿宋"/>
          <w:sz w:val="32"/>
          <w:szCs w:val="32"/>
        </w:rPr>
        <w:t xml:space="preserve">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787F3B" w:rsidRDefault="00787F3B">
      <w:pPr>
        <w:ind w:firstLineChars="200" w:firstLine="480"/>
        <w:rPr>
          <w:rFonts w:ascii="宋体" w:eastAsia="宋体" w:hAnsi="宋体" w:cs="宋体"/>
          <w:sz w:val="24"/>
        </w:rPr>
      </w:pPr>
    </w:p>
    <w:sectPr w:rsidR="0078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3MzViNDZhYzNhMzczMjA0NWM1MDAyYWI5MjQ3NmYifQ=="/>
  </w:docVars>
  <w:rsids>
    <w:rsidRoot w:val="642078C1"/>
    <w:rsid w:val="00787F3B"/>
    <w:rsid w:val="009D6C51"/>
    <w:rsid w:val="00A73B6D"/>
    <w:rsid w:val="14235412"/>
    <w:rsid w:val="14D37D30"/>
    <w:rsid w:val="2CEF6927"/>
    <w:rsid w:val="488F0F1D"/>
    <w:rsid w:val="642078C1"/>
    <w:rsid w:val="7E6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47B95EB"/>
  <w15:docId w15:val="{2CDD62A9-AD4E-0544-8389-C59DFA2C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小肥捷</dc:creator>
  <cp:lastModifiedBy>liuzunyue</cp:lastModifiedBy>
  <cp:revision>2</cp:revision>
  <dcterms:created xsi:type="dcterms:W3CDTF">2024-06-13T02:25:00Z</dcterms:created>
  <dcterms:modified xsi:type="dcterms:W3CDTF">2024-06-13T02:25:00Z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6DDC95F4BBB74725BD55501C983BA875_13</vt:lpwstr>
  </property>
</Properties>
</file>